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E216" w14:textId="77777777" w:rsidR="00966356" w:rsidRDefault="00966356" w:rsidP="00966356">
      <w:pPr>
        <w:pStyle w:val="Default"/>
      </w:pPr>
    </w:p>
    <w:p w14:paraId="72CF6302" w14:textId="77777777" w:rsidR="003A4B8E" w:rsidRDefault="003A4B8E" w:rsidP="003A4B8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PRESENTATIONS </w:t>
      </w:r>
    </w:p>
    <w:p w14:paraId="73C7089F" w14:textId="77777777" w:rsidR="003A4B8E" w:rsidRDefault="003A4B8E" w:rsidP="003A4B8E">
      <w:pPr>
        <w:pStyle w:val="Default"/>
        <w:rPr>
          <w:sz w:val="22"/>
          <w:szCs w:val="22"/>
        </w:rPr>
      </w:pPr>
    </w:p>
    <w:p w14:paraId="19164B33" w14:textId="77777777" w:rsidR="003A4B8E" w:rsidRDefault="003A4B8E" w:rsidP="003A4B8E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Padron M. </w:t>
      </w:r>
      <w:r>
        <w:rPr>
          <w:sz w:val="22"/>
          <w:szCs w:val="22"/>
        </w:rPr>
        <w:t xml:space="preserve">&amp; </w:t>
      </w:r>
      <w:proofErr w:type="spellStart"/>
      <w:r>
        <w:rPr>
          <w:sz w:val="22"/>
          <w:szCs w:val="22"/>
        </w:rPr>
        <w:t>Brochu</w:t>
      </w:r>
      <w:proofErr w:type="spellEnd"/>
      <w:r>
        <w:rPr>
          <w:sz w:val="22"/>
          <w:szCs w:val="22"/>
        </w:rPr>
        <w:t xml:space="preserve">, P. Gender expression and well-being. Poster presented at the </w:t>
      </w:r>
    </w:p>
    <w:p w14:paraId="074FA698" w14:textId="77777777" w:rsidR="003A4B8E" w:rsidRDefault="003A4B8E" w:rsidP="003A4B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Society for the Psychological Study of Social Issues, Minneapolis, Minnesota, </w:t>
      </w:r>
    </w:p>
    <w:p w14:paraId="15B6B823" w14:textId="77777777" w:rsidR="003A4B8E" w:rsidRDefault="003A4B8E" w:rsidP="003A4B8E">
      <w:pPr>
        <w:pStyle w:val="Default"/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June,</w:t>
      </w:r>
      <w:proofErr w:type="gramEnd"/>
      <w:r>
        <w:rPr>
          <w:sz w:val="22"/>
          <w:szCs w:val="22"/>
        </w:rPr>
        <w:t xml:space="preserve"> 2016. </w:t>
      </w:r>
    </w:p>
    <w:p w14:paraId="1DC2E2EB" w14:textId="77777777" w:rsidR="003A4B8E" w:rsidRDefault="003A4B8E" w:rsidP="003A4B8E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Padron, M. </w:t>
      </w:r>
      <w:r>
        <w:rPr>
          <w:sz w:val="22"/>
          <w:szCs w:val="22"/>
        </w:rPr>
        <w:t xml:space="preserve">Reducing stress in college. Invited guest speaker for Youth Co-op, Fort </w:t>
      </w:r>
    </w:p>
    <w:p w14:paraId="09E6F846" w14:textId="7CCF4BF9" w:rsidR="003A4B8E" w:rsidRDefault="003A4B8E" w:rsidP="003A4B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Lauderdale, Florida, 2014. </w:t>
      </w:r>
    </w:p>
    <w:p w14:paraId="795EFA43" w14:textId="219D6B75" w:rsidR="003A4B8E" w:rsidRDefault="003A4B8E" w:rsidP="003A4B8E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Schreiber Compo, N., Carol, R., Pimentel, P., Evans, J. R., Molina, J., </w:t>
      </w:r>
      <w:proofErr w:type="spellStart"/>
      <w:r>
        <w:rPr>
          <w:sz w:val="22"/>
          <w:szCs w:val="22"/>
        </w:rPr>
        <w:t>Mikaiel</w:t>
      </w:r>
      <w:proofErr w:type="spellEnd"/>
      <w:r>
        <w:rPr>
          <w:sz w:val="22"/>
          <w:szCs w:val="22"/>
        </w:rPr>
        <w:t xml:space="preserve">, C., </w:t>
      </w:r>
    </w:p>
    <w:p w14:paraId="01F802AA" w14:textId="4BB3D978" w:rsidR="00666868" w:rsidRDefault="003A4B8E" w:rsidP="003A4B8E">
      <w:pPr>
        <w:pStyle w:val="Default"/>
        <w:spacing w:line="480" w:lineRule="auto"/>
      </w:pPr>
      <w:r>
        <w:rPr>
          <w:sz w:val="22"/>
          <w:szCs w:val="22"/>
        </w:rPr>
        <w:t xml:space="preserve">Jerome, A.-S., Garcia, B., </w:t>
      </w:r>
      <w:r>
        <w:rPr>
          <w:b/>
          <w:bCs/>
          <w:sz w:val="22"/>
          <w:szCs w:val="22"/>
        </w:rPr>
        <w:t>Padron, M</w:t>
      </w:r>
      <w:r>
        <w:rPr>
          <w:sz w:val="22"/>
          <w:szCs w:val="22"/>
        </w:rPr>
        <w:t xml:space="preserve">., Ruiz, M., Campbell, I., Altamirano, D., Sunny, J., </w:t>
      </w:r>
      <w:proofErr w:type="spellStart"/>
      <w:r>
        <w:rPr>
          <w:sz w:val="22"/>
          <w:szCs w:val="22"/>
        </w:rPr>
        <w:t>Puertas</w:t>
      </w:r>
      <w:proofErr w:type="spellEnd"/>
      <w:r>
        <w:rPr>
          <w:sz w:val="22"/>
          <w:szCs w:val="22"/>
        </w:rPr>
        <w:t xml:space="preserve">, L., Khaleel, N., Lee, A., Byrne, A., Pena, M., Rosen, </w:t>
      </w:r>
      <w:proofErr w:type="gramStart"/>
      <w:r>
        <w:rPr>
          <w:sz w:val="22"/>
          <w:szCs w:val="22"/>
        </w:rPr>
        <w:t>A.,</w:t>
      </w:r>
      <w:proofErr w:type="spellStart"/>
      <w:r>
        <w:rPr>
          <w:sz w:val="22"/>
          <w:szCs w:val="22"/>
        </w:rPr>
        <w:t>Villega</w:t>
      </w:r>
      <w:proofErr w:type="spellEnd"/>
      <w:proofErr w:type="gramEnd"/>
      <w:r>
        <w:rPr>
          <w:sz w:val="22"/>
          <w:szCs w:val="22"/>
        </w:rPr>
        <w:t xml:space="preserve">, N., &amp; Rose, S. Interviewing intoxicated witnesses: The effects of state-dependent retrieval on cued recall. Poster presented at the American Psychology Law Society Annual Conference, Portland, Oregon, </w:t>
      </w:r>
      <w:proofErr w:type="gramStart"/>
      <w:r>
        <w:rPr>
          <w:sz w:val="22"/>
          <w:szCs w:val="22"/>
        </w:rPr>
        <w:t>March,</w:t>
      </w:r>
      <w:proofErr w:type="gramEnd"/>
      <w:r>
        <w:rPr>
          <w:sz w:val="22"/>
          <w:szCs w:val="22"/>
        </w:rPr>
        <w:t xml:space="preserve"> 2013.</w:t>
      </w:r>
    </w:p>
    <w:sectPr w:rsidR="0066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56"/>
    <w:rsid w:val="003A4B8E"/>
    <w:rsid w:val="00666868"/>
    <w:rsid w:val="0096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89A57"/>
  <w15:chartTrackingRefBased/>
  <w15:docId w15:val="{FA525EE6-FAB9-D843-94B5-79BD214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356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2</cp:revision>
  <dcterms:created xsi:type="dcterms:W3CDTF">2023-06-16T19:08:00Z</dcterms:created>
  <dcterms:modified xsi:type="dcterms:W3CDTF">2023-06-16T19:08:00Z</dcterms:modified>
</cp:coreProperties>
</file>